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961"/>
        <w:bidiVisual/>
        <w:tblW w:w="15855" w:type="dxa"/>
        <w:tblLook w:val="04A0"/>
      </w:tblPr>
      <w:tblGrid>
        <w:gridCol w:w="1537"/>
        <w:gridCol w:w="3545"/>
        <w:gridCol w:w="1984"/>
        <w:gridCol w:w="1985"/>
        <w:gridCol w:w="3827"/>
        <w:gridCol w:w="2977"/>
      </w:tblGrid>
      <w:tr w:rsidR="00C257F6" w:rsidRPr="00C257F6" w:rsidTr="00741621">
        <w:trPr>
          <w:trHeight w:val="1038"/>
        </w:trPr>
        <w:tc>
          <w:tcPr>
            <w:tcW w:w="1537" w:type="dxa"/>
            <w:tcBorders>
              <w:tr2bl w:val="single" w:sz="4" w:space="0" w:color="auto"/>
            </w:tcBorders>
            <w:shd w:val="clear" w:color="auto" w:fill="A6A6A6" w:themeFill="background1" w:themeFillShade="A6"/>
          </w:tcPr>
          <w:p w:rsidR="00DC2B0B" w:rsidRPr="00C257F6" w:rsidRDefault="00DC2B0B" w:rsidP="00E00761">
            <w:pPr>
              <w:tabs>
                <w:tab w:val="left" w:pos="555"/>
                <w:tab w:val="left" w:pos="702"/>
                <w:tab w:val="center" w:pos="1026"/>
              </w:tabs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257F6">
              <w:rPr>
                <w:b/>
                <w:bCs/>
                <w:sz w:val="24"/>
                <w:szCs w:val="24"/>
                <w:rtl/>
              </w:rPr>
              <w:tab/>
            </w: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ساعت</w:t>
            </w:r>
          </w:p>
          <w:p w:rsidR="00DC2B0B" w:rsidRPr="00C257F6" w:rsidRDefault="00DC2B0B" w:rsidP="00E00761">
            <w:pPr>
              <w:tabs>
                <w:tab w:val="left" w:pos="555"/>
                <w:tab w:val="center" w:pos="1026"/>
              </w:tabs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/>
                <w:b/>
                <w:bCs/>
                <w:sz w:val="24"/>
                <w:szCs w:val="24"/>
                <w:rtl/>
              </w:rPr>
              <w:tab/>
            </w:r>
          </w:p>
          <w:p w:rsidR="00DC2B0B" w:rsidRPr="00C257F6" w:rsidRDefault="00DC2B0B" w:rsidP="00E00761">
            <w:pPr>
              <w:tabs>
                <w:tab w:val="left" w:pos="555"/>
                <w:tab w:val="center" w:pos="1026"/>
              </w:tabs>
              <w:rPr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ايام هفته</w:t>
            </w:r>
          </w:p>
        </w:tc>
        <w:tc>
          <w:tcPr>
            <w:tcW w:w="3545" w:type="dxa"/>
            <w:shd w:val="clear" w:color="auto" w:fill="A6A6A6" w:themeFill="background1" w:themeFillShade="A6"/>
          </w:tcPr>
          <w:p w:rsidR="00DC2B0B" w:rsidRPr="00C257F6" w:rsidRDefault="00DC2B0B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8-30/7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DC2B0B" w:rsidRPr="00E00761" w:rsidRDefault="00DC2B0B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9-8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DC2B0B" w:rsidRPr="00C257F6" w:rsidRDefault="008A0A15" w:rsidP="001A377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9-10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DC2B0B" w:rsidRPr="00C257F6" w:rsidRDefault="00DC2B0B" w:rsidP="008A0A1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12:30-</w:t>
            </w:r>
            <w:r w:rsidR="008A0A15"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DC2B0B" w:rsidRPr="00C257F6" w:rsidRDefault="00DC2B0B" w:rsidP="00E0076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13:30-12:30</w:t>
            </w:r>
          </w:p>
        </w:tc>
      </w:tr>
      <w:tr w:rsidR="00C257F6" w:rsidRPr="00C257F6" w:rsidTr="00741621">
        <w:trPr>
          <w:trHeight w:val="1118"/>
        </w:trPr>
        <w:tc>
          <w:tcPr>
            <w:tcW w:w="1537" w:type="dxa"/>
            <w:shd w:val="clear" w:color="auto" w:fill="FFFFFF" w:themeFill="background1"/>
          </w:tcPr>
          <w:p w:rsidR="00DC2B0B" w:rsidRPr="00741621" w:rsidRDefault="00DC2B0B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3545" w:type="dxa"/>
          </w:tcPr>
          <w:p w:rsidR="00DC2B0B" w:rsidRPr="00741621" w:rsidRDefault="00DC2B0B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راند كاري</w:t>
            </w:r>
          </w:p>
          <w:p w:rsidR="00A31BFE" w:rsidRPr="00741621" w:rsidRDefault="00A31BFE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حضور دستيار فوق تخصصي رزيدنت و انترن</w:t>
            </w:r>
          </w:p>
        </w:tc>
        <w:tc>
          <w:tcPr>
            <w:tcW w:w="1984" w:type="dxa"/>
          </w:tcPr>
          <w:p w:rsidR="00DC2B0B" w:rsidRPr="00741621" w:rsidRDefault="00A31BFE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مورنينگ ريپورت</w:t>
            </w:r>
          </w:p>
        </w:tc>
        <w:tc>
          <w:tcPr>
            <w:tcW w:w="1985" w:type="dxa"/>
          </w:tcPr>
          <w:p w:rsidR="00A31BFE" w:rsidRPr="00741621" w:rsidRDefault="008A0A15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نوار عصب و عضله</w:t>
            </w:r>
          </w:p>
        </w:tc>
        <w:tc>
          <w:tcPr>
            <w:tcW w:w="3827" w:type="dxa"/>
          </w:tcPr>
          <w:p w:rsidR="00C257F6" w:rsidRPr="00741621" w:rsidRDefault="008A0A15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درمانگاه اعصاب- مشاوره هاي اعصاب</w:t>
            </w:r>
          </w:p>
        </w:tc>
        <w:tc>
          <w:tcPr>
            <w:tcW w:w="2977" w:type="dxa"/>
          </w:tcPr>
          <w:p w:rsidR="00DC2B0B" w:rsidRPr="00741621" w:rsidRDefault="0055178E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پيگيري كار بيماران و مشاوره هاي ساير بخش ها</w:t>
            </w:r>
          </w:p>
        </w:tc>
      </w:tr>
      <w:tr w:rsidR="0055178E" w:rsidRPr="00C257F6" w:rsidTr="00741621">
        <w:trPr>
          <w:trHeight w:val="1041"/>
        </w:trPr>
        <w:tc>
          <w:tcPr>
            <w:tcW w:w="1537" w:type="dxa"/>
            <w:shd w:val="clear" w:color="auto" w:fill="FFFFFF" w:themeFill="background1"/>
          </w:tcPr>
          <w:p w:rsidR="0055178E" w:rsidRPr="00741621" w:rsidRDefault="0055178E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يكشنبه</w:t>
            </w:r>
          </w:p>
        </w:tc>
        <w:tc>
          <w:tcPr>
            <w:tcW w:w="3545" w:type="dxa"/>
          </w:tcPr>
          <w:p w:rsidR="0055178E" w:rsidRPr="00741621" w:rsidRDefault="0055178E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راند كاري</w:t>
            </w:r>
          </w:p>
          <w:p w:rsidR="0055178E" w:rsidRPr="00741621" w:rsidRDefault="0055178E" w:rsidP="00E00761">
            <w:pPr>
              <w:jc w:val="center"/>
              <w:rPr>
                <w:rFonts w:cs="B Nazanin"/>
                <w:b/>
                <w:bCs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حضور دستيار فوق تخصصي رزيدنت و انترن</w:t>
            </w:r>
          </w:p>
        </w:tc>
        <w:tc>
          <w:tcPr>
            <w:tcW w:w="1984" w:type="dxa"/>
          </w:tcPr>
          <w:p w:rsidR="0055178E" w:rsidRPr="00741621" w:rsidRDefault="0055178E" w:rsidP="00E00761">
            <w:pPr>
              <w:jc w:val="center"/>
              <w:rPr>
                <w:rFonts w:cs="B Nazanin"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مورنينگ ريپورت</w:t>
            </w:r>
          </w:p>
        </w:tc>
        <w:tc>
          <w:tcPr>
            <w:tcW w:w="1985" w:type="dxa"/>
          </w:tcPr>
          <w:p w:rsidR="0055178E" w:rsidRPr="00741621" w:rsidRDefault="008A0A15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گراند راند بخش</w:t>
            </w:r>
          </w:p>
        </w:tc>
        <w:tc>
          <w:tcPr>
            <w:tcW w:w="3827" w:type="dxa"/>
          </w:tcPr>
          <w:p w:rsidR="0055178E" w:rsidRPr="00741621" w:rsidRDefault="008A0A15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مشاوره هاي اعصاب</w:t>
            </w:r>
          </w:p>
        </w:tc>
        <w:tc>
          <w:tcPr>
            <w:tcW w:w="2977" w:type="dxa"/>
          </w:tcPr>
          <w:p w:rsidR="0055178E" w:rsidRPr="00741621" w:rsidRDefault="0055178E" w:rsidP="00E00761">
            <w:pPr>
              <w:jc w:val="center"/>
              <w:rPr>
                <w:rFonts w:cs="B Nazanin"/>
                <w:b/>
                <w:bCs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پيگيري كار بيماران و مشاوره هاي ساير بخش ها</w:t>
            </w:r>
          </w:p>
        </w:tc>
      </w:tr>
      <w:tr w:rsidR="0055178E" w:rsidRPr="00C257F6" w:rsidTr="00741621">
        <w:trPr>
          <w:trHeight w:val="1029"/>
        </w:trPr>
        <w:tc>
          <w:tcPr>
            <w:tcW w:w="1537" w:type="dxa"/>
            <w:shd w:val="clear" w:color="auto" w:fill="FFFFFF" w:themeFill="background1"/>
          </w:tcPr>
          <w:p w:rsidR="0055178E" w:rsidRPr="00741621" w:rsidRDefault="0055178E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3545" w:type="dxa"/>
          </w:tcPr>
          <w:p w:rsidR="0055178E" w:rsidRPr="00741621" w:rsidRDefault="0055178E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راند كاري</w:t>
            </w:r>
          </w:p>
          <w:p w:rsidR="0055178E" w:rsidRPr="00741621" w:rsidRDefault="0055178E" w:rsidP="00E00761">
            <w:pPr>
              <w:jc w:val="center"/>
              <w:rPr>
                <w:rFonts w:cs="B Nazanin"/>
                <w:b/>
                <w:bCs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حضور دستيار فوق تخصصي رزيدنت و انترن</w:t>
            </w:r>
          </w:p>
        </w:tc>
        <w:tc>
          <w:tcPr>
            <w:tcW w:w="1984" w:type="dxa"/>
          </w:tcPr>
          <w:p w:rsidR="0055178E" w:rsidRPr="00741621" w:rsidRDefault="0055178E" w:rsidP="00E00761">
            <w:pPr>
              <w:jc w:val="center"/>
              <w:rPr>
                <w:rFonts w:cs="B Nazanin"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مورنينگ ريپورت</w:t>
            </w:r>
          </w:p>
        </w:tc>
        <w:tc>
          <w:tcPr>
            <w:tcW w:w="1985" w:type="dxa"/>
          </w:tcPr>
          <w:p w:rsidR="0055178E" w:rsidRPr="00741621" w:rsidRDefault="008A0A15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نورومتابوليك</w:t>
            </w:r>
          </w:p>
        </w:tc>
        <w:tc>
          <w:tcPr>
            <w:tcW w:w="3827" w:type="dxa"/>
          </w:tcPr>
          <w:p w:rsidR="0055178E" w:rsidRPr="00741621" w:rsidRDefault="008A0A15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درمانگاه اعصاب-  مشاوره هاي اعصاب</w:t>
            </w:r>
          </w:p>
        </w:tc>
        <w:tc>
          <w:tcPr>
            <w:tcW w:w="2977" w:type="dxa"/>
          </w:tcPr>
          <w:p w:rsidR="0055178E" w:rsidRPr="00741621" w:rsidRDefault="0055178E" w:rsidP="00E00761">
            <w:pPr>
              <w:jc w:val="center"/>
              <w:rPr>
                <w:rFonts w:cs="B Nazanin"/>
                <w:b/>
                <w:bCs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پيگيري كار بيماران و مشاوره هاي ساير بخش ها</w:t>
            </w:r>
          </w:p>
        </w:tc>
      </w:tr>
      <w:tr w:rsidR="0055178E" w:rsidRPr="00C257F6" w:rsidTr="00741621">
        <w:trPr>
          <w:trHeight w:val="1045"/>
        </w:trPr>
        <w:tc>
          <w:tcPr>
            <w:tcW w:w="1537" w:type="dxa"/>
            <w:shd w:val="clear" w:color="auto" w:fill="FFFFFF" w:themeFill="background1"/>
          </w:tcPr>
          <w:p w:rsidR="0055178E" w:rsidRPr="00741621" w:rsidRDefault="0055178E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3545" w:type="dxa"/>
          </w:tcPr>
          <w:p w:rsidR="0055178E" w:rsidRPr="00741621" w:rsidRDefault="0055178E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راند كاري</w:t>
            </w:r>
          </w:p>
          <w:p w:rsidR="0055178E" w:rsidRPr="00741621" w:rsidRDefault="0055178E" w:rsidP="00E00761">
            <w:pPr>
              <w:jc w:val="center"/>
              <w:rPr>
                <w:rFonts w:cs="B Nazanin"/>
                <w:b/>
                <w:bCs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حضور دستيار فوق تخصصي رزيدنت و انترن</w:t>
            </w:r>
          </w:p>
        </w:tc>
        <w:tc>
          <w:tcPr>
            <w:tcW w:w="1984" w:type="dxa"/>
          </w:tcPr>
          <w:p w:rsidR="0055178E" w:rsidRPr="00741621" w:rsidRDefault="0055178E" w:rsidP="00E00761">
            <w:pPr>
              <w:jc w:val="center"/>
              <w:rPr>
                <w:rFonts w:cs="B Nazanin"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مورنينگ ريپورت</w:t>
            </w:r>
          </w:p>
        </w:tc>
        <w:tc>
          <w:tcPr>
            <w:tcW w:w="1985" w:type="dxa"/>
          </w:tcPr>
          <w:p w:rsidR="0055178E" w:rsidRPr="00741621" w:rsidRDefault="008A0A15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نوروراديولوژي</w:t>
            </w:r>
          </w:p>
        </w:tc>
        <w:tc>
          <w:tcPr>
            <w:tcW w:w="3827" w:type="dxa"/>
          </w:tcPr>
          <w:p w:rsidR="0055178E" w:rsidRPr="00741621" w:rsidRDefault="008A0A15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مشاوره هاي اعصاب</w:t>
            </w:r>
          </w:p>
        </w:tc>
        <w:tc>
          <w:tcPr>
            <w:tcW w:w="2977" w:type="dxa"/>
          </w:tcPr>
          <w:p w:rsidR="0055178E" w:rsidRPr="00741621" w:rsidRDefault="0055178E" w:rsidP="00E00761">
            <w:pPr>
              <w:jc w:val="center"/>
              <w:rPr>
                <w:rFonts w:cs="B Nazanin"/>
                <w:b/>
                <w:bCs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پيگيري كار بيماران و مشاوره هاي ساير بخش ها</w:t>
            </w:r>
          </w:p>
        </w:tc>
      </w:tr>
      <w:tr w:rsidR="0055178E" w:rsidRPr="00C257F6" w:rsidTr="00741621">
        <w:trPr>
          <w:trHeight w:val="965"/>
        </w:trPr>
        <w:tc>
          <w:tcPr>
            <w:tcW w:w="1537" w:type="dxa"/>
            <w:shd w:val="clear" w:color="auto" w:fill="FFFFFF" w:themeFill="background1"/>
          </w:tcPr>
          <w:p w:rsidR="0055178E" w:rsidRPr="00741621" w:rsidRDefault="0055178E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3545" w:type="dxa"/>
          </w:tcPr>
          <w:p w:rsidR="0055178E" w:rsidRPr="00741621" w:rsidRDefault="0055178E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راند كاري</w:t>
            </w:r>
          </w:p>
          <w:p w:rsidR="0055178E" w:rsidRPr="00741621" w:rsidRDefault="0055178E" w:rsidP="00E00761">
            <w:pPr>
              <w:jc w:val="center"/>
              <w:rPr>
                <w:rFonts w:cs="B Nazanin"/>
                <w:b/>
                <w:bCs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حضور دستيار فوق تخصصي رزيدنت و انترن</w:t>
            </w:r>
          </w:p>
        </w:tc>
        <w:tc>
          <w:tcPr>
            <w:tcW w:w="1984" w:type="dxa"/>
          </w:tcPr>
          <w:p w:rsidR="0055178E" w:rsidRPr="00741621" w:rsidRDefault="0055178E" w:rsidP="00E00761">
            <w:pPr>
              <w:jc w:val="center"/>
              <w:rPr>
                <w:rFonts w:cs="B Nazanin"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مورنينگ ريپورت</w:t>
            </w:r>
          </w:p>
        </w:tc>
        <w:tc>
          <w:tcPr>
            <w:tcW w:w="1985" w:type="dxa"/>
          </w:tcPr>
          <w:p w:rsidR="0055178E" w:rsidRPr="00741621" w:rsidRDefault="008A0A15" w:rsidP="00E00761">
            <w:pPr>
              <w:jc w:val="center"/>
              <w:rPr>
                <w:rFonts w:cs="B Nazanin"/>
                <w:b/>
                <w:bCs/>
              </w:rPr>
            </w:pPr>
            <w:r w:rsidRPr="00741621">
              <w:rPr>
                <w:rFonts w:cs="B Nazanin" w:hint="cs"/>
                <w:b/>
                <w:bCs/>
                <w:rtl/>
              </w:rPr>
              <w:t xml:space="preserve">نوار مغز </w:t>
            </w:r>
          </w:p>
        </w:tc>
        <w:tc>
          <w:tcPr>
            <w:tcW w:w="3827" w:type="dxa"/>
          </w:tcPr>
          <w:p w:rsidR="0055178E" w:rsidRPr="00741621" w:rsidRDefault="008A0A15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درمانگاه اعصاب-  مشاوره هاي اعصاب</w:t>
            </w:r>
          </w:p>
        </w:tc>
        <w:tc>
          <w:tcPr>
            <w:tcW w:w="2977" w:type="dxa"/>
          </w:tcPr>
          <w:p w:rsidR="0055178E" w:rsidRPr="00741621" w:rsidRDefault="0055178E" w:rsidP="00E00761">
            <w:pPr>
              <w:jc w:val="center"/>
              <w:rPr>
                <w:rFonts w:cs="B Nazanin"/>
                <w:b/>
                <w:bCs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پيگيري كار بيماران و مشاوره هاي ساير بخش ها</w:t>
            </w:r>
          </w:p>
        </w:tc>
      </w:tr>
      <w:tr w:rsidR="0055178E" w:rsidRPr="00C257F6" w:rsidTr="00741621">
        <w:trPr>
          <w:trHeight w:val="70"/>
        </w:trPr>
        <w:tc>
          <w:tcPr>
            <w:tcW w:w="1537" w:type="dxa"/>
            <w:shd w:val="clear" w:color="auto" w:fill="FFFFFF" w:themeFill="background1"/>
          </w:tcPr>
          <w:p w:rsidR="0055178E" w:rsidRPr="00741621" w:rsidRDefault="0055178E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پنجشنبه</w:t>
            </w:r>
          </w:p>
        </w:tc>
        <w:tc>
          <w:tcPr>
            <w:tcW w:w="3545" w:type="dxa"/>
          </w:tcPr>
          <w:p w:rsidR="0055178E" w:rsidRPr="00741621" w:rsidRDefault="0055178E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راند كاري</w:t>
            </w:r>
          </w:p>
          <w:p w:rsidR="0055178E" w:rsidRPr="00741621" w:rsidRDefault="0055178E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حضور دستيار فوق تخصصي رزيدنت و انترن</w:t>
            </w:r>
          </w:p>
        </w:tc>
        <w:tc>
          <w:tcPr>
            <w:tcW w:w="1984" w:type="dxa"/>
          </w:tcPr>
          <w:p w:rsidR="0055178E" w:rsidRPr="00741621" w:rsidRDefault="0055178E" w:rsidP="00E00761">
            <w:pPr>
              <w:jc w:val="center"/>
              <w:rPr>
                <w:rFonts w:cs="B Nazanin"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مورنينگ ريپورت</w:t>
            </w:r>
          </w:p>
        </w:tc>
        <w:tc>
          <w:tcPr>
            <w:tcW w:w="1985" w:type="dxa"/>
          </w:tcPr>
          <w:p w:rsidR="0055178E" w:rsidRPr="00741621" w:rsidRDefault="008A0A15" w:rsidP="008A0A15">
            <w:pPr>
              <w:jc w:val="center"/>
              <w:rPr>
                <w:rFonts w:cs="B Nazanin"/>
                <w:b/>
                <w:bCs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نوروژنتيك</w:t>
            </w:r>
          </w:p>
        </w:tc>
        <w:tc>
          <w:tcPr>
            <w:tcW w:w="3827" w:type="dxa"/>
          </w:tcPr>
          <w:p w:rsidR="0055178E" w:rsidRPr="00741621" w:rsidRDefault="008A0A15" w:rsidP="00E00761">
            <w:pPr>
              <w:jc w:val="center"/>
              <w:rPr>
                <w:rFonts w:cs="B Nazanin"/>
                <w:b/>
                <w:bCs/>
                <w:rtl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ژورنال كلاب</w:t>
            </w:r>
          </w:p>
        </w:tc>
        <w:tc>
          <w:tcPr>
            <w:tcW w:w="2977" w:type="dxa"/>
          </w:tcPr>
          <w:p w:rsidR="0055178E" w:rsidRPr="00741621" w:rsidRDefault="0055178E" w:rsidP="00E00761">
            <w:pPr>
              <w:jc w:val="center"/>
              <w:rPr>
                <w:rFonts w:cs="B Nazanin"/>
                <w:b/>
                <w:bCs/>
              </w:rPr>
            </w:pPr>
            <w:r w:rsidRPr="00741621">
              <w:rPr>
                <w:rFonts w:cs="B Nazanin" w:hint="cs"/>
                <w:b/>
                <w:bCs/>
                <w:rtl/>
              </w:rPr>
              <w:t>پيگيري كار بيماران و مشاوره هاي ساير بخش ها</w:t>
            </w:r>
          </w:p>
        </w:tc>
      </w:tr>
    </w:tbl>
    <w:p w:rsidR="00593FDB" w:rsidRDefault="00593FDB" w:rsidP="00E00761">
      <w:pPr>
        <w:spacing w:line="240" w:lineRule="auto"/>
      </w:pPr>
    </w:p>
    <w:p w:rsidR="00176A25" w:rsidRPr="00BD26A8" w:rsidRDefault="00E00761" w:rsidP="00E00761">
      <w:pPr>
        <w:tabs>
          <w:tab w:val="left" w:pos="6098"/>
        </w:tabs>
        <w:spacing w:line="240" w:lineRule="auto"/>
        <w:rPr>
          <w:rFonts w:cs="B Titr"/>
          <w:sz w:val="24"/>
          <w:szCs w:val="24"/>
        </w:rPr>
      </w:pPr>
      <w:r w:rsidRPr="00BD26A8">
        <w:rPr>
          <w:rFonts w:cs="B Titr"/>
          <w:sz w:val="24"/>
          <w:szCs w:val="24"/>
          <w:rtl/>
        </w:rPr>
        <w:tab/>
      </w:r>
      <w:r w:rsidRPr="00BD26A8">
        <w:rPr>
          <w:rFonts w:cs="B Titr" w:hint="cs"/>
          <w:sz w:val="24"/>
          <w:szCs w:val="24"/>
          <w:rtl/>
        </w:rPr>
        <w:t>برنامه آموزشي</w:t>
      </w:r>
      <w:r w:rsidR="00BD26A8" w:rsidRPr="00BD26A8">
        <w:rPr>
          <w:rFonts w:cs="B Titr" w:hint="cs"/>
          <w:sz w:val="24"/>
          <w:szCs w:val="24"/>
          <w:rtl/>
        </w:rPr>
        <w:t xml:space="preserve"> فلوهاي</w:t>
      </w:r>
      <w:r w:rsidRPr="00BD26A8">
        <w:rPr>
          <w:rFonts w:cs="B Titr" w:hint="cs"/>
          <w:sz w:val="24"/>
          <w:szCs w:val="24"/>
          <w:rtl/>
        </w:rPr>
        <w:t xml:space="preserve"> بخش اعصاب </w:t>
      </w:r>
    </w:p>
    <w:p w:rsidR="00176A25" w:rsidRPr="00176A25" w:rsidRDefault="00176A25" w:rsidP="00B06494">
      <w:pPr>
        <w:tabs>
          <w:tab w:val="left" w:pos="10538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rtl/>
        </w:rPr>
        <w:tab/>
      </w:r>
    </w:p>
    <w:sectPr w:rsidR="00176A25" w:rsidRPr="00176A25" w:rsidSect="00C257F6">
      <w:pgSz w:w="16838" w:h="11906" w:orient="landscape"/>
      <w:pgMar w:top="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F7" w:rsidRDefault="003C5BF7" w:rsidP="00593FDB">
      <w:pPr>
        <w:spacing w:before="0" w:line="240" w:lineRule="auto"/>
      </w:pPr>
      <w:r>
        <w:separator/>
      </w:r>
    </w:p>
  </w:endnote>
  <w:endnote w:type="continuationSeparator" w:id="0">
    <w:p w:rsidR="003C5BF7" w:rsidRDefault="003C5BF7" w:rsidP="00593FD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F7" w:rsidRDefault="003C5BF7" w:rsidP="00593FDB">
      <w:pPr>
        <w:spacing w:before="0" w:line="240" w:lineRule="auto"/>
      </w:pPr>
      <w:r>
        <w:separator/>
      </w:r>
    </w:p>
  </w:footnote>
  <w:footnote w:type="continuationSeparator" w:id="0">
    <w:p w:rsidR="003C5BF7" w:rsidRDefault="003C5BF7" w:rsidP="00593FDB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93D"/>
    <w:rsid w:val="0002001E"/>
    <w:rsid w:val="00075C6F"/>
    <w:rsid w:val="00163BB1"/>
    <w:rsid w:val="00176A25"/>
    <w:rsid w:val="001A3778"/>
    <w:rsid w:val="001B668A"/>
    <w:rsid w:val="003C5BF7"/>
    <w:rsid w:val="003E5E75"/>
    <w:rsid w:val="00401B8E"/>
    <w:rsid w:val="00517F23"/>
    <w:rsid w:val="00543B1E"/>
    <w:rsid w:val="0055178E"/>
    <w:rsid w:val="00567997"/>
    <w:rsid w:val="00593FDB"/>
    <w:rsid w:val="00640F23"/>
    <w:rsid w:val="00676C56"/>
    <w:rsid w:val="00706634"/>
    <w:rsid w:val="00741621"/>
    <w:rsid w:val="00775CDB"/>
    <w:rsid w:val="007B3070"/>
    <w:rsid w:val="00807DCA"/>
    <w:rsid w:val="008A0A15"/>
    <w:rsid w:val="00976B27"/>
    <w:rsid w:val="00A31BFE"/>
    <w:rsid w:val="00A53B00"/>
    <w:rsid w:val="00AB6C30"/>
    <w:rsid w:val="00B06494"/>
    <w:rsid w:val="00B17F93"/>
    <w:rsid w:val="00B65D7E"/>
    <w:rsid w:val="00B716A8"/>
    <w:rsid w:val="00BD26A8"/>
    <w:rsid w:val="00C11174"/>
    <w:rsid w:val="00C14739"/>
    <w:rsid w:val="00C23BB1"/>
    <w:rsid w:val="00C257F6"/>
    <w:rsid w:val="00D041CD"/>
    <w:rsid w:val="00D40A02"/>
    <w:rsid w:val="00DC2B0B"/>
    <w:rsid w:val="00DE093D"/>
    <w:rsid w:val="00E00761"/>
    <w:rsid w:val="00E24FC5"/>
    <w:rsid w:val="00E44C22"/>
    <w:rsid w:val="00FA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3D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93FD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FDB"/>
  </w:style>
  <w:style w:type="paragraph" w:styleId="Footer">
    <w:name w:val="footer"/>
    <w:basedOn w:val="Normal"/>
    <w:link w:val="FooterChar"/>
    <w:uiPriority w:val="99"/>
    <w:semiHidden/>
    <w:unhideWhenUsed/>
    <w:rsid w:val="00593FD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8</cp:revision>
  <cp:lastPrinted>2022-01-29T07:20:00Z</cp:lastPrinted>
  <dcterms:created xsi:type="dcterms:W3CDTF">2023-07-04T05:35:00Z</dcterms:created>
  <dcterms:modified xsi:type="dcterms:W3CDTF">2023-07-04T09:08:00Z</dcterms:modified>
</cp:coreProperties>
</file>